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4E8" w:rsidRPr="0084434F" w:rsidRDefault="00ED64E8" w:rsidP="00ED64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D64E8" w:rsidRPr="0084434F" w:rsidRDefault="00ED64E8" w:rsidP="00ED64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D64E8" w:rsidRPr="0084434F" w:rsidRDefault="00ED64E8" w:rsidP="00ED64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64E8" w:rsidRPr="0084434F" w:rsidRDefault="00ED64E8" w:rsidP="00ED64E8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D64E8" w:rsidRPr="0084434F" w:rsidRDefault="00ED64E8" w:rsidP="00ED64E8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D64E8" w:rsidRPr="0084434F" w:rsidRDefault="00ED64E8" w:rsidP="00ED64E8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3484C" w:rsidRPr="00F402FC" w:rsidRDefault="0043484C" w:rsidP="00F402FC">
      <w:pPr>
        <w:tabs>
          <w:tab w:val="left" w:pos="5812"/>
          <w:tab w:val="left" w:pos="6804"/>
          <w:tab w:val="left" w:pos="8080"/>
          <w:tab w:val="left" w:pos="13892"/>
        </w:tabs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43484C" w:rsidRPr="00F402FC" w:rsidRDefault="0043484C" w:rsidP="00F402FC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43484C" w:rsidRPr="00F402FC" w:rsidRDefault="0043484C" w:rsidP="00F402F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Название лекции: Системная красная вол</w:t>
      </w:r>
      <w:r w:rsidRPr="00F402FC">
        <w:rPr>
          <w:rFonts w:ascii="Times New Roman" w:hAnsi="Times New Roman" w:cs="Times New Roman"/>
          <w:sz w:val="24"/>
          <w:szCs w:val="24"/>
        </w:rPr>
        <w:softHyphen/>
        <w:t>чанка.</w:t>
      </w:r>
    </w:p>
    <w:p w:rsidR="0043484C" w:rsidRPr="00F402FC" w:rsidRDefault="0043484C" w:rsidP="00F402F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Код темы лекции п</w:t>
      </w:r>
      <w:r w:rsidR="00ED64E8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F402FC">
        <w:rPr>
          <w:rFonts w:ascii="Times New Roman" w:hAnsi="Times New Roman" w:cs="Times New Roman"/>
          <w:sz w:val="24"/>
          <w:szCs w:val="24"/>
        </w:rPr>
        <w:t>.</w:t>
      </w:r>
    </w:p>
    <w:p w:rsidR="0043484C" w:rsidRPr="00F402FC" w:rsidRDefault="0043484C" w:rsidP="00F402FC">
      <w:pPr>
        <w:pStyle w:val="a8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ED64E8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D64E8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ED64E8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ED64E8" w:rsidRPr="0084434F" w:rsidRDefault="0043484C" w:rsidP="00ED64E8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Контингент</w:t>
      </w:r>
      <w:r w:rsidR="00ED64E8">
        <w:rPr>
          <w:rFonts w:ascii="Times New Roman" w:hAnsi="Times New Roman" w:cs="Times New Roman"/>
          <w:sz w:val="24"/>
          <w:szCs w:val="24"/>
        </w:rPr>
        <w:t xml:space="preserve"> </w:t>
      </w:r>
      <w:r w:rsidR="00ED64E8" w:rsidRPr="0084434F">
        <w:rPr>
          <w:rFonts w:ascii="Times New Roman" w:hAnsi="Times New Roman"/>
          <w:sz w:val="24"/>
          <w:szCs w:val="24"/>
        </w:rPr>
        <w:t>обучающихся</w:t>
      </w:r>
      <w:r w:rsidR="00ED64E8" w:rsidRPr="0084434F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43484C" w:rsidRPr="00F402FC" w:rsidRDefault="0043484C" w:rsidP="00ED64E8">
      <w:pPr>
        <w:numPr>
          <w:ilvl w:val="0"/>
          <w:numId w:val="14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Продолжительность лекции –4 часа.</w:t>
      </w:r>
    </w:p>
    <w:p w:rsidR="0043484C" w:rsidRPr="00F402FC" w:rsidRDefault="00ED64E8" w:rsidP="00ED64E8">
      <w:pPr>
        <w:pStyle w:val="a8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 обучающегося</w:t>
      </w:r>
      <w:r w:rsidR="0043484C" w:rsidRPr="00F402FC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43484C" w:rsidRPr="00F402FC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="0043484C" w:rsidRPr="00F402FC">
        <w:rPr>
          <w:rFonts w:ascii="Times New Roman" w:hAnsi="Times New Roman" w:cs="Times New Roman"/>
          <w:sz w:val="24"/>
          <w:szCs w:val="24"/>
        </w:rPr>
        <w:t xml:space="preserve"> по системной красной вол</w:t>
      </w:r>
      <w:r w:rsidR="0043484C" w:rsidRPr="00F402FC">
        <w:rPr>
          <w:rFonts w:ascii="Times New Roman" w:hAnsi="Times New Roman" w:cs="Times New Roman"/>
          <w:sz w:val="24"/>
          <w:szCs w:val="24"/>
        </w:rPr>
        <w:softHyphen/>
        <w:t>чанке.</w:t>
      </w:r>
    </w:p>
    <w:p w:rsidR="0043484C" w:rsidRPr="00F402FC" w:rsidRDefault="0043484C" w:rsidP="00ED64E8">
      <w:pPr>
        <w:pStyle w:val="a8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Этиология. Патогенез.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. Классификация. Клиника. Основные клинические синдромы. Клинические варианты течения. Особенности у детей. Лекарственная красная волчанка.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Дискоидная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 красная волчанка. Прогноз. Диагностика. Критерии диагноза. Лабораторные методы диагностики. Дифференциальный диагноз. Лечение. Основные принципы. Применение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. Применение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>. Применение других лекарственных препаратов. Интенсивные методы терапии. Показания. Диспансеризация и вопросы медико-социальной экспертизы.</w:t>
      </w:r>
    </w:p>
    <w:p w:rsidR="0043484C" w:rsidRPr="00F402FC" w:rsidRDefault="0043484C" w:rsidP="00ED64E8">
      <w:pPr>
        <w:pStyle w:val="a8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План лекции: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Клиника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Основные клинические синдромы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Клинические варианты течения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Особенности у детей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Лекарственная красная волчанка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Дискоидная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 красная волчанка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Прогноз 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Диагностика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Лабораторные методы диагностики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Дифференциальный диагноз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Лечение. Основные принципы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Применение других лекарственных препаратов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Интенсивные методы терапии. Показания</w:t>
      </w:r>
    </w:p>
    <w:p w:rsidR="0043484C" w:rsidRPr="00F402FC" w:rsidRDefault="0043484C" w:rsidP="00F402FC">
      <w:pPr>
        <w:pStyle w:val="a8"/>
        <w:numPr>
          <w:ilvl w:val="0"/>
          <w:numId w:val="13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Диспансеризация и вопросы медико-социальной экспертизы</w:t>
      </w:r>
    </w:p>
    <w:p w:rsidR="0043484C" w:rsidRPr="00F402FC" w:rsidRDefault="0043484C" w:rsidP="00F402FC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9.</w:t>
      </w:r>
      <w:r w:rsidRPr="00F402F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3484C" w:rsidRPr="00F402FC" w:rsidRDefault="0043484C" w:rsidP="00F402FC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10.</w:t>
      </w:r>
      <w:r w:rsidRPr="00F402FC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43484C" w:rsidRPr="00F402FC" w:rsidRDefault="0043484C" w:rsidP="00F402FC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43484C" w:rsidRPr="00F402FC" w:rsidRDefault="0043484C" w:rsidP="00F402FC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43484C" w:rsidRPr="00F402FC" w:rsidRDefault="0043484C" w:rsidP="00F402F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43484C" w:rsidRPr="00F402FC" w:rsidRDefault="0043484C" w:rsidP="00F402F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3484C" w:rsidRPr="00F402FC" w:rsidRDefault="0043484C" w:rsidP="00F402F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F402FC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F402FC">
        <w:rPr>
          <w:rFonts w:ascii="Times New Roman" w:hAnsi="Times New Roman" w:cs="Times New Roman"/>
          <w:sz w:val="24"/>
          <w:szCs w:val="24"/>
        </w:rPr>
        <w:t>ой </w:t>
      </w:r>
      <w:r w:rsidRPr="00F402FC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F402FC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43484C" w:rsidRPr="00F402FC" w:rsidRDefault="0043484C" w:rsidP="00F402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F402FC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F402FC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43484C" w:rsidRPr="00F402FC" w:rsidRDefault="0043484C" w:rsidP="00F402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F402FC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F402FC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43484C" w:rsidRPr="00F402FC" w:rsidRDefault="0043484C" w:rsidP="00F402FC">
      <w:pPr>
        <w:pStyle w:val="a8"/>
        <w:numPr>
          <w:ilvl w:val="0"/>
          <w:numId w:val="5"/>
        </w:numPr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</w:t>
      </w:r>
      <w:r w:rsidRPr="00F402FC">
        <w:rPr>
          <w:rFonts w:ascii="Times New Roman" w:hAnsi="Times New Roman" w:cs="Times New Roman"/>
          <w:sz w:val="24"/>
          <w:szCs w:val="24"/>
        </w:rPr>
        <w:lastRenderedPageBreak/>
        <w:t>лечение [Текст</w:t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F402F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402FC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F402FC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F402FC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43484C" w:rsidRPr="00F402FC" w:rsidRDefault="0043484C" w:rsidP="00F402F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402FC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F402F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40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43484C" w:rsidRPr="00F402FC" w:rsidRDefault="00ED64E8" w:rsidP="00F402FC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43484C" w:rsidRPr="00F402FC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43484C" w:rsidRPr="00F402FC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43484C" w:rsidRPr="00F402FC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3484C" w:rsidRPr="00F402FC" w:rsidRDefault="0043484C" w:rsidP="00F402FC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2F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F402FC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F402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484C" w:rsidRPr="00F402FC" w:rsidRDefault="0043484C" w:rsidP="00F402FC">
      <w:p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43484C" w:rsidRPr="00F402FC" w:rsidRDefault="0043484C" w:rsidP="00F402FC">
      <w:pPr>
        <w:ind w:left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484C" w:rsidRPr="00F402F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14051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A1854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5"/>
  </w:num>
  <w:num w:numId="5">
    <w:abstractNumId w:val="13"/>
  </w:num>
  <w:num w:numId="6">
    <w:abstractNumId w:val="7"/>
  </w:num>
  <w:num w:numId="7">
    <w:abstractNumId w:val="1"/>
  </w:num>
  <w:num w:numId="8">
    <w:abstractNumId w:val="12"/>
  </w:num>
  <w:num w:numId="9">
    <w:abstractNumId w:val="3"/>
  </w:num>
  <w:num w:numId="10">
    <w:abstractNumId w:val="4"/>
  </w:num>
  <w:num w:numId="11">
    <w:abstractNumId w:val="6"/>
  </w:num>
  <w:num w:numId="12">
    <w:abstractNumId w:val="10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4498"/>
    <w:rsid w:val="00075B99"/>
    <w:rsid w:val="000C4527"/>
    <w:rsid w:val="000E10C6"/>
    <w:rsid w:val="001013D3"/>
    <w:rsid w:val="0013217B"/>
    <w:rsid w:val="00134AD0"/>
    <w:rsid w:val="0014017F"/>
    <w:rsid w:val="0014782F"/>
    <w:rsid w:val="001652E5"/>
    <w:rsid w:val="00170940"/>
    <w:rsid w:val="0017103B"/>
    <w:rsid w:val="001B0ADB"/>
    <w:rsid w:val="00211BF9"/>
    <w:rsid w:val="002234FE"/>
    <w:rsid w:val="002675A1"/>
    <w:rsid w:val="00277F01"/>
    <w:rsid w:val="0031024D"/>
    <w:rsid w:val="003362CD"/>
    <w:rsid w:val="0039172E"/>
    <w:rsid w:val="0043484C"/>
    <w:rsid w:val="00560332"/>
    <w:rsid w:val="005721AB"/>
    <w:rsid w:val="005A2860"/>
    <w:rsid w:val="005A365D"/>
    <w:rsid w:val="005D0B37"/>
    <w:rsid w:val="00675D45"/>
    <w:rsid w:val="006F2207"/>
    <w:rsid w:val="006F2D88"/>
    <w:rsid w:val="006F735F"/>
    <w:rsid w:val="007020DC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D060A"/>
    <w:rsid w:val="00974685"/>
    <w:rsid w:val="00A620CF"/>
    <w:rsid w:val="00AC7C65"/>
    <w:rsid w:val="00B90C35"/>
    <w:rsid w:val="00CA42EF"/>
    <w:rsid w:val="00D1294B"/>
    <w:rsid w:val="00D1660C"/>
    <w:rsid w:val="00D23A75"/>
    <w:rsid w:val="00D6072B"/>
    <w:rsid w:val="00D81C4C"/>
    <w:rsid w:val="00DE3DD6"/>
    <w:rsid w:val="00DF2E45"/>
    <w:rsid w:val="00E53D38"/>
    <w:rsid w:val="00EB56BC"/>
    <w:rsid w:val="00ED3658"/>
    <w:rsid w:val="00ED64E8"/>
    <w:rsid w:val="00F332C4"/>
    <w:rsid w:val="00F4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FBCA65-D6BC-419A-BBC3-A0AE85E94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ED64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4799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2012-12-29T05:23:00Z</cp:lastPrinted>
  <dcterms:created xsi:type="dcterms:W3CDTF">2012-12-26T18:11:00Z</dcterms:created>
  <dcterms:modified xsi:type="dcterms:W3CDTF">2018-11-30T19:44:00Z</dcterms:modified>
</cp:coreProperties>
</file>